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AF0A4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AF0A4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36C9" w:rsidRPr="00AF0A49" w:rsidP="003364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AF0A49" w:rsidP="00DF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 w:rsidR="0026718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F0A49" w:rsidR="005C6B17">
        <w:rPr>
          <w:rFonts w:ascii="Times New Roman" w:hAnsi="Times New Roman" w:cs="Times New Roman"/>
          <w:sz w:val="26"/>
          <w:szCs w:val="26"/>
        </w:rPr>
        <w:t xml:space="preserve">  </w:t>
      </w:r>
      <w:r w:rsidRPr="00AF0A49" w:rsidR="00AF0A49">
        <w:rPr>
          <w:rFonts w:ascii="Times New Roman" w:hAnsi="Times New Roman" w:cs="Times New Roman"/>
          <w:sz w:val="26"/>
          <w:szCs w:val="26"/>
        </w:rPr>
        <w:t xml:space="preserve">       01 июля</w:t>
      </w:r>
      <w:r w:rsidRPr="00AF0A49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AF0A49" w:rsidR="00CF7C80">
        <w:rPr>
          <w:rFonts w:ascii="Times New Roman" w:hAnsi="Times New Roman" w:cs="Times New Roman"/>
          <w:sz w:val="26"/>
          <w:szCs w:val="26"/>
        </w:rPr>
        <w:t>202</w:t>
      </w:r>
      <w:r w:rsidRPr="00AF0A49" w:rsidR="00AA1BC8">
        <w:rPr>
          <w:rFonts w:ascii="Times New Roman" w:hAnsi="Times New Roman" w:cs="Times New Roman"/>
          <w:sz w:val="26"/>
          <w:szCs w:val="26"/>
        </w:rPr>
        <w:t>5</w:t>
      </w:r>
      <w:r w:rsidRPr="00AF0A49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AF0A49">
        <w:rPr>
          <w:rFonts w:ascii="Times New Roman" w:hAnsi="Times New Roman" w:cs="Times New Roman"/>
          <w:sz w:val="26"/>
          <w:szCs w:val="26"/>
        </w:rPr>
        <w:t>года</w:t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</w:r>
      <w:r w:rsidRPr="00AF0A49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9640F2" w:rsidRPr="00AF0A4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М</w:t>
      </w:r>
      <w:r w:rsidRPr="00AF0A49">
        <w:rPr>
          <w:rFonts w:ascii="Times New Roman" w:hAnsi="Times New Roman" w:cs="Times New Roman"/>
          <w:sz w:val="26"/>
          <w:szCs w:val="26"/>
        </w:rPr>
        <w:t>ирово</w:t>
      </w:r>
      <w:r w:rsidRPr="00AF0A49">
        <w:rPr>
          <w:rFonts w:ascii="Times New Roman" w:hAnsi="Times New Roman" w:cs="Times New Roman"/>
          <w:sz w:val="26"/>
          <w:szCs w:val="26"/>
        </w:rPr>
        <w:t>й</w:t>
      </w:r>
      <w:r w:rsidRPr="00AF0A49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AF0A49">
        <w:rPr>
          <w:rFonts w:ascii="Times New Roman" w:hAnsi="Times New Roman" w:cs="Times New Roman"/>
          <w:sz w:val="26"/>
          <w:szCs w:val="26"/>
        </w:rPr>
        <w:t xml:space="preserve">я </w:t>
      </w:r>
      <w:r w:rsidRPr="00AF0A49">
        <w:rPr>
          <w:rFonts w:ascii="Times New Roman" w:hAnsi="Times New Roman" w:cs="Times New Roman"/>
          <w:sz w:val="26"/>
          <w:szCs w:val="26"/>
        </w:rPr>
        <w:t>судебного участка № 2 Когалымского судебного района Х</w:t>
      </w:r>
      <w:r w:rsidRPr="00AF0A49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AF0A49">
        <w:rPr>
          <w:rFonts w:ascii="Times New Roman" w:hAnsi="Times New Roman" w:cs="Times New Roman"/>
          <w:sz w:val="26"/>
          <w:szCs w:val="26"/>
        </w:rPr>
        <w:t xml:space="preserve">-Югры </w:t>
      </w:r>
      <w:r w:rsidRPr="00AF0A49" w:rsidR="00AF0A49">
        <w:rPr>
          <w:rFonts w:ascii="Times New Roman" w:hAnsi="Times New Roman" w:cs="Times New Roman"/>
          <w:sz w:val="26"/>
          <w:szCs w:val="26"/>
        </w:rPr>
        <w:t>Красников Семён Сергеевич</w:t>
      </w:r>
      <w:r w:rsidRPr="00AF0A4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8523F" w:rsidRPr="00AF0A49" w:rsidP="003364FF">
      <w:pPr>
        <w:pStyle w:val="BodyTextIndent2"/>
        <w:rPr>
          <w:sz w:val="26"/>
          <w:szCs w:val="26"/>
        </w:rPr>
      </w:pPr>
      <w:r w:rsidRPr="00AF0A49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AF0A49" w:rsidR="00AF0A49">
        <w:rPr>
          <w:sz w:val="26"/>
          <w:szCs w:val="26"/>
        </w:rPr>
        <w:t xml:space="preserve">Максименко Евгения Валерьевича, </w:t>
      </w:r>
      <w:r w:rsidR="00595D7E">
        <w:rPr>
          <w:sz w:val="26"/>
          <w:szCs w:val="26"/>
        </w:rPr>
        <w:t>*</w:t>
      </w:r>
      <w:r w:rsidRPr="00AF0A49" w:rsidR="00AF0A49">
        <w:rPr>
          <w:sz w:val="26"/>
          <w:szCs w:val="26"/>
        </w:rPr>
        <w:t>,</w:t>
      </w:r>
      <w:r w:rsidRPr="00AF0A49" w:rsidR="000D7D47">
        <w:rPr>
          <w:sz w:val="26"/>
          <w:szCs w:val="26"/>
        </w:rPr>
        <w:t xml:space="preserve"> </w:t>
      </w:r>
      <w:r w:rsidRPr="00AF0A49">
        <w:rPr>
          <w:sz w:val="26"/>
          <w:szCs w:val="26"/>
        </w:rPr>
        <w:t>привлекаем</w:t>
      </w:r>
      <w:r w:rsidRPr="00AF0A49" w:rsidR="00515D7B">
        <w:rPr>
          <w:sz w:val="26"/>
          <w:szCs w:val="26"/>
        </w:rPr>
        <w:t>ого</w:t>
      </w:r>
      <w:r w:rsidRPr="00AF0A49">
        <w:rPr>
          <w:sz w:val="26"/>
          <w:szCs w:val="26"/>
        </w:rPr>
        <w:t xml:space="preserve"> к административной ответственности по ст.15.</w:t>
      </w:r>
      <w:r w:rsidRPr="00AF0A49" w:rsidR="00963FB2">
        <w:rPr>
          <w:sz w:val="26"/>
          <w:szCs w:val="26"/>
        </w:rPr>
        <w:t>5</w:t>
      </w:r>
      <w:r w:rsidRPr="00AF0A49">
        <w:rPr>
          <w:sz w:val="26"/>
          <w:szCs w:val="26"/>
        </w:rPr>
        <w:t xml:space="preserve"> КоАП РФ,</w:t>
      </w:r>
    </w:p>
    <w:p w:rsidR="0006051D" w:rsidRPr="00AF0A49" w:rsidP="003364FF">
      <w:pPr>
        <w:pStyle w:val="BodyTextIndent2"/>
        <w:rPr>
          <w:sz w:val="26"/>
          <w:szCs w:val="26"/>
        </w:rPr>
      </w:pPr>
    </w:p>
    <w:p w:rsidR="000D3241" w:rsidRPr="00AF0A49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AF0A49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487D" w:rsidP="00A04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Максименко Е.В.</w:t>
      </w:r>
      <w:r w:rsidRPr="00AF0A49" w:rsidR="000621B6">
        <w:rPr>
          <w:rFonts w:ascii="Times New Roman" w:hAnsi="Times New Roman" w:cs="Times New Roman"/>
          <w:sz w:val="26"/>
          <w:szCs w:val="26"/>
        </w:rPr>
        <w:t>,</w:t>
      </w:r>
      <w:r w:rsidRPr="00AF0A49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AF0A49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AF0A49">
        <w:rPr>
          <w:rFonts w:ascii="Times New Roman" w:hAnsi="Times New Roman" w:cs="Times New Roman"/>
          <w:sz w:val="26"/>
          <w:szCs w:val="26"/>
        </w:rPr>
        <w:t>директором АНО «Центр Досуга «Алые Паруса Югра» города Когалыма</w:t>
      </w:r>
      <w:r w:rsidRPr="00AF0A49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AF0A49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AF0A49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AF0A49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п.7 с</w:t>
      </w:r>
      <w:r w:rsidRPr="00AF0A49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т.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431</w:t>
      </w:r>
      <w:r w:rsidRPr="00AF0A4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НК РФ</w:t>
      </w:r>
      <w:r w:rsidRPr="00AF0A4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AF0A4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обязанность по 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предоставлению расчета по страховым взносам за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</w:t>
      </w:r>
      <w:r w:rsidRPr="00AF0A4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. В соответствии с п.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1</w:t>
      </w:r>
      <w:r w:rsidRPr="00AF0A4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ст.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423 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алогового кодекса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расчетным </w:t>
      </w:r>
      <w:r w:rsidRPr="00AF0A49" w:rsidR="000621B6">
        <w:rPr>
          <w:rFonts w:ascii="Times New Roman" w:eastAsia="Times New Roman" w:hAnsi="Times New Roman" w:cs="Times New Roman"/>
          <w:spacing w:val="-1"/>
          <w:sz w:val="26"/>
          <w:szCs w:val="26"/>
        </w:rPr>
        <w:t>периодом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 страховым взносам признается календарн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ый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Согласно п.7 ст. 431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Налогового кодекса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РФ налогоплательщики </w:t>
      </w:r>
      <w:r w:rsidRPr="00AF0A49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представля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AF0A4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Срок представления 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12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ев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2024 года – 25.04.2024. </w:t>
      </w:r>
      <w:r w:rsidRPr="00AF0A49" w:rsidR="00215969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AF0A49" w:rsidR="00215969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07.02.2025</w:t>
      </w:r>
      <w:r w:rsidRPr="00AF0A49" w:rsidR="00FA0970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052F87" w:rsidRPr="00AF0A49" w:rsidP="00A0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Максименко Е.В.</w:t>
      </w:r>
      <w:r w:rsidRPr="00AF0A4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AF0A49" w:rsidR="0006051D">
        <w:rPr>
          <w:rFonts w:ascii="Times New Roman" w:hAnsi="Times New Roman" w:cs="Times New Roman"/>
          <w:sz w:val="26"/>
          <w:szCs w:val="26"/>
        </w:rPr>
        <w:t>ся</w:t>
      </w:r>
      <w:r w:rsidRPr="00AF0A4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AF0A49" w:rsidR="0006051D">
        <w:rPr>
          <w:rFonts w:ascii="Times New Roman" w:hAnsi="Times New Roman" w:cs="Times New Roman"/>
          <w:sz w:val="26"/>
          <w:szCs w:val="26"/>
        </w:rPr>
        <w:t>ся</w:t>
      </w:r>
      <w:r w:rsidRPr="00AF0A4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AF0A49" w:rsidR="00717683">
        <w:rPr>
          <w:rFonts w:ascii="Times New Roman" w:hAnsi="Times New Roman" w:cs="Times New Roman"/>
          <w:sz w:val="26"/>
          <w:szCs w:val="26"/>
        </w:rPr>
        <w:t>е</w:t>
      </w:r>
      <w:r w:rsidRPr="00AF0A49" w:rsidR="0006051D">
        <w:rPr>
          <w:rFonts w:ascii="Times New Roman" w:hAnsi="Times New Roman" w:cs="Times New Roman"/>
          <w:sz w:val="26"/>
          <w:szCs w:val="26"/>
        </w:rPr>
        <w:t>го</w:t>
      </w:r>
      <w:r w:rsidRPr="00AF0A49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AF0A49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AF0A4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AF0A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AF0A49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AF0A4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9200191600002</w:t>
      </w:r>
      <w:r w:rsidRPr="00AF0A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="00671825">
        <w:rPr>
          <w:rFonts w:ascii="Times New Roman" w:hAnsi="Times New Roman" w:cs="Times New Roman"/>
          <w:color w:val="000000"/>
          <w:w w:val="103"/>
          <w:sz w:val="26"/>
          <w:szCs w:val="26"/>
        </w:rPr>
        <w:t>25.04</w:t>
      </w:r>
      <w:r w:rsidRPr="00AF0A49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AF0A49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AF0A49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F0A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F0A49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671825">
        <w:rPr>
          <w:rFonts w:ascii="Times New Roman" w:hAnsi="Times New Roman" w:cs="Times New Roman"/>
          <w:sz w:val="26"/>
          <w:szCs w:val="26"/>
        </w:rPr>
        <w:t>Максименко Е.В.</w:t>
      </w:r>
      <w:r w:rsidRPr="00AF0A49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AF0A49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AF0A49" w:rsidR="00FA0970">
        <w:rPr>
          <w:rFonts w:ascii="Times New Roman" w:hAnsi="Times New Roman" w:cs="Times New Roman"/>
          <w:sz w:val="26"/>
          <w:szCs w:val="26"/>
        </w:rPr>
        <w:t>5</w:t>
      </w:r>
      <w:r w:rsidRPr="00AF0A49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AF0A49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AF0A49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="00671825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(расчета), бухгалтерской (финансовой) отчетности в электронной форме</w:t>
      </w:r>
      <w:r w:rsidRPr="00AF0A49" w:rsidR="00E9306D">
        <w:rPr>
          <w:rFonts w:ascii="Times New Roman" w:hAnsi="Times New Roman" w:cs="Times New Roman"/>
          <w:sz w:val="26"/>
          <w:szCs w:val="26"/>
        </w:rPr>
        <w:t xml:space="preserve"> Межрайонной ИФНС России №11 по Ханты-Мансийскому автономному округу-Югре; </w:t>
      </w:r>
      <w:r w:rsidRPr="00AF0A49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AF0A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AF0A49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AF0A4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AF0A4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F0A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F0A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AF0A49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F0A4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AF0A49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AF0A49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AF0A49" w:rsidR="00AF0A49">
        <w:rPr>
          <w:rFonts w:ascii="Times New Roman" w:hAnsi="Times New Roman" w:cs="Times New Roman"/>
          <w:sz w:val="26"/>
          <w:szCs w:val="26"/>
        </w:rPr>
        <w:t>Максименко Е.В.</w:t>
      </w:r>
      <w:r w:rsidRPr="00AF0A49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AF0A49">
        <w:rPr>
          <w:rFonts w:ascii="Times New Roman" w:hAnsi="Times New Roman" w:cs="Times New Roman"/>
          <w:sz w:val="26"/>
          <w:szCs w:val="26"/>
        </w:rPr>
        <w:t>нар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AF0A49">
        <w:rPr>
          <w:rFonts w:ascii="Times New Roman" w:hAnsi="Times New Roman" w:cs="Times New Roman"/>
          <w:sz w:val="26"/>
          <w:szCs w:val="26"/>
        </w:rPr>
        <w:t>он под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AF0A49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AF0A49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 </w:t>
      </w:r>
    </w:p>
    <w:p w:rsidR="00FA0970" w:rsidRPr="00AF0A4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AF0A49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0A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AF0A49">
        <w:rPr>
          <w:rFonts w:ascii="Times New Roman" w:hAnsi="Times New Roman" w:cs="Times New Roman"/>
          <w:sz w:val="26"/>
          <w:szCs w:val="26"/>
        </w:rPr>
        <w:t>адм</w:t>
      </w:r>
      <w:r w:rsidRPr="00AF0A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AF0A4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AF0A4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</w:t>
      </w:r>
      <w:r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>ла предусмотренных санкцией ст.</w:t>
      </w:r>
      <w:r w:rsidRPr="00AF0A49">
        <w:rPr>
          <w:rFonts w:ascii="Times New Roman" w:hAnsi="Times New Roman" w:cs="Times New Roman"/>
          <w:color w:val="000000"/>
          <w:spacing w:val="-4"/>
          <w:sz w:val="26"/>
          <w:szCs w:val="26"/>
        </w:rPr>
        <w:t>15.5 КоАП РФ видов наказаний.</w:t>
      </w:r>
    </w:p>
    <w:p w:rsidR="00FA0970" w:rsidRPr="00AF0A49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A4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AF0A4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AF0A4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AF0A49">
        <w:rPr>
          <w:color w:val="000000"/>
          <w:sz w:val="26"/>
          <w:szCs w:val="26"/>
        </w:rPr>
        <w:t>ПОСТАНОВИЛ:</w:t>
      </w:r>
    </w:p>
    <w:p w:rsidR="00FA0970" w:rsidRPr="00AF0A49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FA0970" w:rsidRPr="0067182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671825" w:rsidR="00671825">
        <w:rPr>
          <w:rFonts w:ascii="Times New Roman" w:hAnsi="Times New Roman" w:cs="Times New Roman"/>
          <w:sz w:val="26"/>
          <w:szCs w:val="26"/>
        </w:rPr>
        <w:t>Максименко Евгения Валерьевича</w:t>
      </w:r>
      <w:r w:rsidRPr="00671825" w:rsid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7182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671825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718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718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67182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82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671825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671825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671825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AF0A49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D110A" w:rsidRPr="000D110A" w:rsidP="00595D7E">
      <w:pPr>
        <w:pStyle w:val="BodyTextIndent2"/>
        <w:rPr>
          <w:sz w:val="26"/>
          <w:szCs w:val="26"/>
        </w:rPr>
      </w:pPr>
    </w:p>
    <w:p w:rsidR="005C5DEC" w:rsidRPr="00AF0A49" w:rsidP="000D110A">
      <w:pPr>
        <w:pStyle w:val="BodyTextIndent2"/>
        <w:rPr>
          <w:sz w:val="26"/>
          <w:szCs w:val="26"/>
        </w:rPr>
      </w:pPr>
      <w:r w:rsidRPr="000D110A">
        <w:rPr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0D110A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A49" w:rsidP="00AF0A49">
    <w:pPr>
      <w:pStyle w:val="Heading4"/>
      <w:jc w:val="right"/>
      <w:rPr>
        <w:sz w:val="24"/>
        <w:szCs w:val="24"/>
      </w:rPr>
    </w:pPr>
    <w:r>
      <w:rPr>
        <w:sz w:val="24"/>
        <w:szCs w:val="24"/>
      </w:rPr>
      <w:t>Дело № 5-329-1702/2025</w:t>
    </w:r>
  </w:p>
  <w:p w:rsidR="00AF0A49" w:rsidP="000D110A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УИД:86мs0033-01-2025-001174-74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B522C"/>
    <w:rsid w:val="000C60A0"/>
    <w:rsid w:val="000D110A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078D5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95D7E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71825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0B2D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487D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A49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00F2F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CEDE9D-A069-4C5B-926A-EA4E02E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0A49"/>
  </w:style>
  <w:style w:type="paragraph" w:styleId="Footer">
    <w:name w:val="footer"/>
    <w:basedOn w:val="Normal"/>
    <w:link w:val="a4"/>
    <w:uiPriority w:val="99"/>
    <w:unhideWhenUsed/>
    <w:rsid w:val="00AF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62E-AFAD-409D-A89F-60EB45EA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